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75DE3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75DE3" w:rsidRDefault="00175DE3" w:rsidP="008C3CA8">
            <w:pPr>
              <w:rPr>
                <w:sz w:val="16"/>
                <w:szCs w:val="16"/>
                <w:lang w:val="sr-Cyrl-CS"/>
              </w:rPr>
            </w:pPr>
          </w:p>
          <w:p w:rsidR="00175DE3" w:rsidRPr="006953D8" w:rsidRDefault="00175DE3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75DE3" w:rsidRPr="004D5594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75DE3" w:rsidRPr="00C554A6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75DE3" w:rsidRPr="00677DE0" w:rsidTr="008C3CA8">
        <w:tc>
          <w:tcPr>
            <w:tcW w:w="1437" w:type="dxa"/>
          </w:tcPr>
          <w:p w:rsidR="00175DE3" w:rsidRPr="00C554A6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75DE3" w:rsidRPr="00D3340F" w:rsidRDefault="00175DE3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83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75DE3" w:rsidRPr="00DD26AE" w:rsidRDefault="00175DE3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9018ED">
              <w:rPr>
                <w:b/>
                <w:sz w:val="28"/>
                <w:szCs w:val="28"/>
                <w:lang w:val="sr-Cyrl-CS"/>
              </w:rPr>
              <w:t>Обредне лирске народне песме</w:t>
            </w:r>
          </w:p>
          <w:p w:rsidR="00175DE3" w:rsidRPr="00817475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175DE3" w:rsidRPr="00677DE0" w:rsidTr="008C3CA8">
        <w:trPr>
          <w:trHeight w:val="228"/>
        </w:trPr>
        <w:tc>
          <w:tcPr>
            <w:tcW w:w="8856" w:type="dxa"/>
            <w:gridSpan w:val="4"/>
          </w:tcPr>
          <w:p w:rsidR="00175DE3" w:rsidRPr="00863F97" w:rsidRDefault="00175DE3" w:rsidP="00EE65B5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Pr="009018ED">
              <w:rPr>
                <w:sz w:val="28"/>
                <w:szCs w:val="28"/>
                <w:lang w:val="sr-Cyrl-CS"/>
              </w:rPr>
              <w:t>Појам обреда, врсте и основне одлике обредних лирских песама, проучавање народне традиције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9018ED">
              <w:rPr>
                <w:sz w:val="28"/>
                <w:szCs w:val="28"/>
                <w:lang w:val="sr-Cyrl-CS"/>
              </w:rPr>
              <w:t xml:space="preserve"> истицање лепоте и значаја народне поезије.</w:t>
            </w:r>
          </w:p>
        </w:tc>
      </w:tr>
      <w:tr w:rsidR="00175DE3" w:rsidRPr="00677DE0" w:rsidTr="008C3CA8">
        <w:trPr>
          <w:trHeight w:val="227"/>
        </w:trPr>
        <w:tc>
          <w:tcPr>
            <w:tcW w:w="8856" w:type="dxa"/>
            <w:gridSpan w:val="4"/>
          </w:tcPr>
          <w:p w:rsidR="00175DE3" w:rsidRPr="00DD26AE" w:rsidRDefault="00175DE3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75DE3" w:rsidRPr="00677DE0" w:rsidTr="008C3CA8">
        <w:trPr>
          <w:trHeight w:val="227"/>
        </w:trPr>
        <w:tc>
          <w:tcPr>
            <w:tcW w:w="8856" w:type="dxa"/>
            <w:gridSpan w:val="4"/>
          </w:tcPr>
          <w:p w:rsidR="00175DE3" w:rsidRPr="009747B1" w:rsidRDefault="00175DE3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75DE3" w:rsidRPr="00677DE0" w:rsidTr="008C3CA8">
        <w:trPr>
          <w:trHeight w:val="227"/>
        </w:trPr>
        <w:tc>
          <w:tcPr>
            <w:tcW w:w="8856" w:type="dxa"/>
            <w:gridSpan w:val="4"/>
          </w:tcPr>
          <w:p w:rsidR="00175DE3" w:rsidRPr="00A450D0" w:rsidRDefault="00175DE3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175DE3" w:rsidRPr="009E06EE" w:rsidTr="008C3CA8">
        <w:trPr>
          <w:trHeight w:val="227"/>
        </w:trPr>
        <w:tc>
          <w:tcPr>
            <w:tcW w:w="8856" w:type="dxa"/>
            <w:gridSpan w:val="4"/>
          </w:tcPr>
          <w:p w:rsidR="00175DE3" w:rsidRPr="00052DD3" w:rsidRDefault="00175DE3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9018ED">
              <w:rPr>
                <w:sz w:val="28"/>
                <w:szCs w:val="28"/>
                <w:lang w:val="sr-Cyrl-CS"/>
              </w:rPr>
              <w:t>Читанка, стр. 80</w:t>
            </w:r>
            <w:r w:rsidR="00EE65B5">
              <w:rPr>
                <w:sz w:val="28"/>
                <w:szCs w:val="28"/>
                <w:lang w:val="sr-Cyrl-CS"/>
              </w:rPr>
              <w:t xml:space="preserve"> – </w:t>
            </w:r>
            <w:r w:rsidRPr="009018ED">
              <w:rPr>
                <w:sz w:val="28"/>
                <w:szCs w:val="28"/>
                <w:lang w:val="sr-Cyrl-CS"/>
              </w:rPr>
              <w:t>82</w:t>
            </w:r>
            <w:r w:rsidR="00EE65B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BF3FED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BF3FED" w:rsidRDefault="00BF3FED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препознају народне лирске обредне  песме, њихову тематику, одлике и врсте, уочавају стилска изражајна средства, умеју да напишу причу. СЈ.1.4.2. СЈ.1.4.3. СЈ.1.4.4. СЈ.1.4.6. СЈ.1.4.7. СЈ.2.4.6. СЈ.1.2.8. СЈ.2.2.5.</w:t>
            </w:r>
          </w:p>
        </w:tc>
      </w:tr>
    </w:tbl>
    <w:p w:rsidR="00175DE3" w:rsidRPr="009E06EE" w:rsidRDefault="00175DE3" w:rsidP="00175DE3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75DE3" w:rsidRPr="009E06EE" w:rsidTr="008C3CA8">
        <w:trPr>
          <w:trHeight w:hRule="exact" w:val="284"/>
        </w:trPr>
        <w:tc>
          <w:tcPr>
            <w:tcW w:w="8856" w:type="dxa"/>
          </w:tcPr>
          <w:p w:rsidR="00175DE3" w:rsidRPr="00C554A6" w:rsidRDefault="00175DE3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75DE3" w:rsidRPr="00677DE0" w:rsidTr="008C3CA8">
        <w:tc>
          <w:tcPr>
            <w:tcW w:w="8856" w:type="dxa"/>
          </w:tcPr>
          <w:p w:rsidR="00175DE3" w:rsidRPr="00C554A6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9789E" w:rsidRDefault="00175DE3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                 </w:t>
            </w:r>
          </w:p>
          <w:p w:rsidR="00175DE3" w:rsidRPr="00797038" w:rsidRDefault="00E9789E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75DE3">
              <w:rPr>
                <w:sz w:val="28"/>
                <w:szCs w:val="28"/>
                <w:lang w:val="sr-Cyrl-CS"/>
              </w:rPr>
              <w:t xml:space="preserve">Да ли знате шта значи реч </w:t>
            </w:r>
            <w:r w:rsidR="00175DE3" w:rsidRPr="00104144">
              <w:rPr>
                <w:b/>
                <w:i/>
                <w:sz w:val="28"/>
                <w:szCs w:val="28"/>
                <w:lang w:val="sr-Cyrl-CS"/>
              </w:rPr>
              <w:t>обред</w:t>
            </w:r>
            <w:r w:rsidR="00175DE3">
              <w:rPr>
                <w:sz w:val="28"/>
                <w:szCs w:val="28"/>
                <w:lang w:val="sr-Cyrl-CS"/>
              </w:rPr>
              <w:t>?  Које обреде знате?</w:t>
            </w:r>
          </w:p>
          <w:p w:rsidR="00175DE3" w:rsidRPr="009018ED" w:rsidRDefault="00E9789E" w:rsidP="00E9789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175DE3" w:rsidRPr="009018ED">
              <w:rPr>
                <w:sz w:val="28"/>
                <w:szCs w:val="28"/>
                <w:lang w:val="sr-Cyrl-CS"/>
              </w:rPr>
              <w:t>У уводном делу часа наставник и ученици се подсећају шта је народна књижевност, које су њене основне одлике и у чему се разликује од ауторске књижевности.</w:t>
            </w:r>
          </w:p>
          <w:p w:rsidR="00175DE3" w:rsidRPr="00ED0AE4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75DE3" w:rsidRPr="00677DE0" w:rsidTr="008C3CA8">
        <w:tc>
          <w:tcPr>
            <w:tcW w:w="8856" w:type="dxa"/>
          </w:tcPr>
          <w:p w:rsidR="00175DE3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E9789E" w:rsidRDefault="00175DE3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bookmarkStart w:id="0" w:name="_GoBack"/>
            <w:bookmarkEnd w:id="0"/>
          </w:p>
          <w:p w:rsidR="00175DE3" w:rsidRDefault="00E9789E" w:rsidP="00E9789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75DE3" w:rsidRPr="009018ED">
              <w:rPr>
                <w:sz w:val="28"/>
                <w:szCs w:val="28"/>
                <w:lang w:val="sr-Cyrl-CS"/>
              </w:rPr>
              <w:t xml:space="preserve">Овај час организовати тако да наставник и ученици заједнички раде на проучавању текстова и утврђивању одговора на питања у вези с њима на наведеним странама </w:t>
            </w:r>
            <w:r w:rsidR="00175DE3" w:rsidRPr="005362E7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175DE3" w:rsidRPr="009018ED">
              <w:rPr>
                <w:sz w:val="28"/>
                <w:szCs w:val="28"/>
                <w:lang w:val="sr-Cyrl-CS"/>
              </w:rPr>
              <w:t>. Циљ овог часа је да се укаже на лепоту и вредност лирских обредних народних песама и да се ученици уведу у технике учења. И један и други задатак реализовати тако што наставник подстиче ученике да читају с оловком у руци, да подвлаче најбитније, да траже чињенице, изводе закључке и др</w:t>
            </w:r>
            <w:r w:rsidR="00175DE3">
              <w:rPr>
                <w:sz w:val="28"/>
                <w:szCs w:val="28"/>
                <w:lang w:val="sr-Cyrl-CS"/>
              </w:rPr>
              <w:t>:</w:t>
            </w:r>
          </w:p>
          <w:p w:rsidR="00175DE3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појам и поделу обредних лирских песама</w:t>
            </w:r>
          </w:p>
          <w:p w:rsidR="00175DE3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D0AE4">
              <w:rPr>
                <w:b/>
                <w:i/>
                <w:sz w:val="28"/>
                <w:szCs w:val="28"/>
                <w:lang w:val="sr-Cyrl-CS"/>
              </w:rPr>
              <w:t>Лазаричке песме</w:t>
            </w:r>
          </w:p>
          <w:p w:rsidR="00175DE3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D0AE4">
              <w:rPr>
                <w:b/>
                <w:i/>
                <w:sz w:val="28"/>
                <w:szCs w:val="28"/>
                <w:lang w:val="sr-Cyrl-CS"/>
              </w:rPr>
              <w:t>Ђурђевске песме</w:t>
            </w:r>
          </w:p>
          <w:p w:rsidR="00175DE3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D0AE4">
              <w:rPr>
                <w:b/>
                <w:i/>
                <w:sz w:val="28"/>
                <w:szCs w:val="28"/>
                <w:lang w:val="sr-Cyrl-CS"/>
              </w:rPr>
              <w:t>Краљичке песме</w:t>
            </w:r>
          </w:p>
          <w:p w:rsidR="00175DE3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D0AE4">
              <w:rPr>
                <w:b/>
                <w:i/>
                <w:sz w:val="28"/>
                <w:szCs w:val="28"/>
                <w:lang w:val="sr-Cyrl-CS"/>
              </w:rPr>
              <w:t>Додолске песме</w:t>
            </w:r>
          </w:p>
          <w:p w:rsidR="00175DE3" w:rsidRPr="000D548C" w:rsidRDefault="00175DE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D0AE4">
              <w:rPr>
                <w:b/>
                <w:i/>
                <w:sz w:val="28"/>
                <w:szCs w:val="28"/>
                <w:lang w:val="sr-Cyrl-CS"/>
              </w:rPr>
              <w:t>Анализа песама</w:t>
            </w:r>
          </w:p>
          <w:p w:rsidR="00175DE3" w:rsidRPr="003868E9" w:rsidRDefault="00175DE3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75DE3" w:rsidRPr="00677DE0" w:rsidTr="008C3CA8">
        <w:tc>
          <w:tcPr>
            <w:tcW w:w="8856" w:type="dxa"/>
          </w:tcPr>
          <w:p w:rsidR="00175DE3" w:rsidRPr="00C554A6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E9789E" w:rsidRDefault="00175DE3" w:rsidP="00BF3FED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BF3FED" w:rsidRDefault="00E9789E" w:rsidP="00E9789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75DE3" w:rsidRPr="009018ED">
              <w:rPr>
                <w:sz w:val="28"/>
                <w:szCs w:val="28"/>
                <w:lang w:val="sr-Cyrl-CS"/>
              </w:rPr>
              <w:t>Ученици саопштава</w:t>
            </w:r>
            <w:r w:rsidR="00175DE3">
              <w:rPr>
                <w:sz w:val="28"/>
                <w:szCs w:val="28"/>
                <w:lang w:val="sr-Cyrl-CS"/>
              </w:rPr>
              <w:t>ј</w:t>
            </w:r>
            <w:r w:rsidR="00175DE3" w:rsidRPr="009018ED">
              <w:rPr>
                <w:sz w:val="28"/>
                <w:szCs w:val="28"/>
                <w:lang w:val="sr-Cyrl-CS"/>
              </w:rPr>
              <w:t xml:space="preserve">у своје закључке о појединим </w:t>
            </w:r>
            <w:r w:rsidR="00175DE3">
              <w:rPr>
                <w:sz w:val="28"/>
                <w:szCs w:val="28"/>
                <w:lang w:val="sr-Cyrl-CS"/>
              </w:rPr>
              <w:t>врстама обредних лирских песама и утврђује се појам и подела ових народних песама.</w:t>
            </w:r>
          </w:p>
          <w:p w:rsidR="00E9789E" w:rsidRPr="00EE7AB1" w:rsidRDefault="00E9789E" w:rsidP="00E9789E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75DE3" w:rsidRPr="00677DE0" w:rsidTr="008C3CA8">
        <w:tc>
          <w:tcPr>
            <w:tcW w:w="8856" w:type="dxa"/>
          </w:tcPr>
          <w:p w:rsidR="00175DE3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75DE3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F3FED" w:rsidRDefault="00BF3FE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75DE3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75DE3" w:rsidRPr="005F4C5C" w:rsidRDefault="00175DE3" w:rsidP="008C3CA8">
            <w:pPr>
              <w:rPr>
                <w:i/>
                <w:sz w:val="20"/>
                <w:szCs w:val="20"/>
              </w:rPr>
            </w:pPr>
          </w:p>
          <w:p w:rsidR="00175DE3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75DE3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75DE3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9789E" w:rsidRDefault="00E9789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75DE3" w:rsidRPr="00C554A6" w:rsidRDefault="00175DE3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5DE3"/>
    <w:rsid w:val="00131391"/>
    <w:rsid w:val="00175DE3"/>
    <w:rsid w:val="0025080A"/>
    <w:rsid w:val="00257861"/>
    <w:rsid w:val="002C4F59"/>
    <w:rsid w:val="00BF3FED"/>
    <w:rsid w:val="00DE37BB"/>
    <w:rsid w:val="00E9789E"/>
    <w:rsid w:val="00EE65B5"/>
    <w:rsid w:val="00F24D18"/>
    <w:rsid w:val="00F7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1A13DC-2233-4CEF-97D2-F8DD55A9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DE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5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7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2013-08-24T20:57:00Z</dcterms:created>
  <dcterms:modified xsi:type="dcterms:W3CDTF">2015-02-03T11:27:00Z</dcterms:modified>
</cp:coreProperties>
</file>